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189" w:rsidRPr="00BC6189" w:rsidRDefault="00BC6189" w:rsidP="00BC6189">
      <w:pPr>
        <w:suppressAutoHyphens/>
        <w:spacing w:after="0" w:line="240" w:lineRule="auto"/>
        <w:ind w:firstLine="8931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  <w:r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   Додаток  4</w:t>
      </w:r>
    </w:p>
    <w:p w:rsidR="00BC6189" w:rsidRPr="00BC6189" w:rsidRDefault="00BC6189" w:rsidP="00BC6189">
      <w:pPr>
        <w:suppressAutoHyphens/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  <w:r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до  Порядку розроблення місцевих  регіональних                             </w:t>
      </w:r>
    </w:p>
    <w:p w:rsidR="00BC6189" w:rsidRPr="00BC6189" w:rsidRDefault="00BC6189" w:rsidP="00BC6189">
      <w:pPr>
        <w:suppressAutoHyphens/>
        <w:spacing w:after="0" w:line="240" w:lineRule="auto"/>
        <w:ind w:firstLine="8931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  <w:r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   цільових програм Ніжинської територіальної громади,</w:t>
      </w:r>
    </w:p>
    <w:p w:rsidR="00BC6189" w:rsidRPr="00BC6189" w:rsidRDefault="00BC6189" w:rsidP="00BC6189">
      <w:pPr>
        <w:suppressAutoHyphens/>
        <w:spacing w:after="0" w:line="240" w:lineRule="auto"/>
        <w:ind w:firstLine="8931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  <w:r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затвердження, моніторингу та звітності про їх виконання</w:t>
      </w:r>
    </w:p>
    <w:p w:rsidR="00BC6189" w:rsidRPr="00BC6189" w:rsidRDefault="00BC6189" w:rsidP="00BC618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zh-CN"/>
        </w:rPr>
      </w:pPr>
    </w:p>
    <w:p w:rsidR="00BC6189" w:rsidRPr="00111F5B" w:rsidRDefault="00BC6189" w:rsidP="00BC618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zh-CN"/>
        </w:rPr>
      </w:pPr>
    </w:p>
    <w:p w:rsidR="00BC6189" w:rsidRPr="00111F5B" w:rsidRDefault="00BC6189" w:rsidP="00BC618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zh-CN"/>
        </w:rPr>
      </w:pPr>
      <w:r w:rsidRPr="00111F5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zh-CN"/>
        </w:rPr>
        <w:t>Інформація про виконання програми станом на 01.</w:t>
      </w:r>
      <w:r w:rsidR="001A7996" w:rsidRPr="00111F5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zh-CN"/>
        </w:rPr>
        <w:t>0</w:t>
      </w:r>
      <w:r w:rsidR="00231A3E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zh-CN"/>
        </w:rPr>
        <w:t>7</w:t>
      </w:r>
      <w:r w:rsidRPr="00111F5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zh-CN"/>
        </w:rPr>
        <w:t>.202</w:t>
      </w:r>
      <w:r w:rsidR="001A7996" w:rsidRPr="00111F5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zh-CN"/>
        </w:rPr>
        <w:t>5</w:t>
      </w:r>
      <w:r w:rsidRPr="00111F5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zh-CN"/>
        </w:rPr>
        <w:t xml:space="preserve"> р.</w:t>
      </w:r>
    </w:p>
    <w:p w:rsidR="00BC6189" w:rsidRPr="00111F5B" w:rsidRDefault="00BC6189" w:rsidP="00BC618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</w:p>
    <w:p w:rsidR="00BC6189" w:rsidRPr="00111F5B" w:rsidRDefault="00BC6189" w:rsidP="00BC618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</w:pPr>
      <w:r w:rsidRPr="00111F5B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zh-CN"/>
        </w:rPr>
        <w:t>«</w:t>
      </w:r>
      <w:r w:rsidRPr="00111F5B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>Програма розвитку міжнародної та інвестиційної діяльності у Ніжинській міській  територіальній громаді на 202</w:t>
      </w:r>
      <w:r w:rsidR="007A4CE7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>5</w:t>
      </w:r>
      <w:r w:rsidRPr="00111F5B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 xml:space="preserve"> р.»,</w:t>
      </w:r>
    </w:p>
    <w:p w:rsidR="00BC6189" w:rsidRPr="00111F5B" w:rsidRDefault="00BC6189" w:rsidP="007A4CE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zh-CN"/>
        </w:rPr>
      </w:pPr>
      <w:r w:rsidRPr="00111F5B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 xml:space="preserve">затверджена рішенням Ніжинської  міської ради  VIIІ скликання від  </w:t>
      </w:r>
      <w:r w:rsidR="007A4CE7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>06 грудня 2025р.№3-43/2024</w:t>
      </w:r>
      <w:r w:rsidR="00C25F0B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>,зі змінами  від 25.12.2024р.№3-44/2024</w:t>
      </w:r>
    </w:p>
    <w:p w:rsidR="00BC6189" w:rsidRPr="00111F5B" w:rsidRDefault="00BC6189" w:rsidP="0061648B">
      <w:pPr>
        <w:suppressAutoHyphens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</w:pPr>
    </w:p>
    <w:p w:rsidR="0061648B" w:rsidRPr="00111F5B" w:rsidRDefault="0061648B" w:rsidP="0061648B">
      <w:pPr>
        <w:suppressAutoHyphens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</w:pPr>
    </w:p>
    <w:p w:rsidR="00BC6189" w:rsidRPr="00111F5B" w:rsidRDefault="00BC6189" w:rsidP="00BC618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111F5B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 xml:space="preserve">                                                    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/>
      </w:tblPr>
      <w:tblGrid>
        <w:gridCol w:w="739"/>
        <w:gridCol w:w="1180"/>
        <w:gridCol w:w="973"/>
        <w:gridCol w:w="8953"/>
      </w:tblGrid>
      <w:tr w:rsidR="00BC6189" w:rsidRPr="00BC6189" w:rsidTr="00EA3967">
        <w:trPr>
          <w:cantSplit/>
          <w:trHeight w:val="293"/>
        </w:trPr>
        <w:tc>
          <w:tcPr>
            <w:tcW w:w="739" w:type="dxa"/>
            <w:hideMark/>
          </w:tcPr>
          <w:p w:rsidR="00BC6189" w:rsidRPr="00BC6189" w:rsidRDefault="00BC6189" w:rsidP="00BC6189">
            <w:pPr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80" w:type="dxa"/>
            <w:hideMark/>
          </w:tcPr>
          <w:p w:rsidR="00BC6189" w:rsidRPr="00BC6189" w:rsidRDefault="00BC6189" w:rsidP="00111F5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u w:val="single"/>
                <w:lang w:eastAsia="zh-CN"/>
              </w:rPr>
            </w:pPr>
          </w:p>
        </w:tc>
        <w:tc>
          <w:tcPr>
            <w:tcW w:w="973" w:type="dxa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953" w:type="dxa"/>
            <w:hideMark/>
          </w:tcPr>
          <w:p w:rsidR="00BC6189" w:rsidRPr="00B63963" w:rsidRDefault="006711E5" w:rsidP="006711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u w:val="single"/>
                <w:lang w:eastAsia="zh-CN"/>
              </w:rPr>
            </w:pPr>
            <w:r w:rsidRPr="00B6396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u w:val="single"/>
                <w:lang w:eastAsia="zh-CN"/>
              </w:rPr>
              <w:t>Реалізація публічного інвестиційного проекту  із розвитку ветеранських просторів</w:t>
            </w:r>
          </w:p>
        </w:tc>
      </w:tr>
      <w:tr w:rsidR="00BC6189" w:rsidRPr="00BC6189" w:rsidTr="00EA3967">
        <w:trPr>
          <w:cantSplit/>
          <w:trHeight w:val="293"/>
        </w:trPr>
        <w:tc>
          <w:tcPr>
            <w:tcW w:w="739" w:type="dxa"/>
          </w:tcPr>
          <w:p w:rsidR="00BC6189" w:rsidRPr="00BC6189" w:rsidRDefault="00BC6189" w:rsidP="00BC61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180" w:type="dxa"/>
            <w:hideMark/>
          </w:tcPr>
          <w:p w:rsidR="00BC6189" w:rsidRPr="00BC6189" w:rsidRDefault="00BC6189" w:rsidP="006711E5">
            <w:pPr>
              <w:tabs>
                <w:tab w:val="left" w:pos="543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КПК</w:t>
            </w:r>
            <w:r w:rsidRPr="00BC618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 xml:space="preserve"> 021</w:t>
            </w:r>
            <w:r w:rsidR="006711E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>3194</w:t>
            </w:r>
          </w:p>
        </w:tc>
        <w:tc>
          <w:tcPr>
            <w:tcW w:w="973" w:type="dxa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953" w:type="dxa"/>
          </w:tcPr>
          <w:p w:rsidR="00BC6189" w:rsidRPr="00BC6189" w:rsidRDefault="00BC6189" w:rsidP="00BC61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</w:tbl>
    <w:p w:rsidR="00BC6189" w:rsidRDefault="00BC6189" w:rsidP="00BC618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</w:p>
    <w:p w:rsidR="0061648B" w:rsidRPr="00BC6189" w:rsidRDefault="0061648B" w:rsidP="00BC618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</w:p>
    <w:p w:rsidR="00BC6189" w:rsidRPr="00BC6189" w:rsidRDefault="00BC6189" w:rsidP="00BC6189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</w:rPr>
      </w:pPr>
      <w:r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</w:t>
      </w:r>
      <w:r w:rsidRPr="00BC618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zh-CN"/>
        </w:rPr>
        <w:t xml:space="preserve">Аналіз виконання за видатками в цілому за програмою:    </w:t>
      </w:r>
    </w:p>
    <w:p w:rsidR="00BC6189" w:rsidRPr="00BC6189" w:rsidRDefault="00BC6189" w:rsidP="00BC6189">
      <w:pPr>
        <w:suppressAutoHyphens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</w:rPr>
      </w:pPr>
      <w:r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Pr="00BC6189">
        <w:rPr>
          <w:rFonts w:ascii="Times New Roman" w:eastAsia="Times New Roman" w:hAnsi="Times New Roman" w:cs="Times New Roman"/>
          <w:color w:val="000000"/>
          <w:kern w:val="0"/>
          <w:lang w:eastAsia="zh-CN"/>
        </w:rPr>
        <w:t>гривень</w:t>
      </w:r>
    </w:p>
    <w:tbl>
      <w:tblPr>
        <w:tblW w:w="153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4A0"/>
      </w:tblPr>
      <w:tblGrid>
        <w:gridCol w:w="1458"/>
        <w:gridCol w:w="1664"/>
        <w:gridCol w:w="1637"/>
        <w:gridCol w:w="1362"/>
        <w:gridCol w:w="1389"/>
        <w:gridCol w:w="1372"/>
        <w:gridCol w:w="1707"/>
        <w:gridCol w:w="1224"/>
        <w:gridCol w:w="1362"/>
        <w:gridCol w:w="2201"/>
      </w:tblGrid>
      <w:tr w:rsidR="003B2492" w:rsidRPr="00BC6189" w:rsidTr="00EA3967">
        <w:trPr>
          <w:cantSplit/>
          <w:trHeight w:val="508"/>
          <w:jc w:val="center"/>
        </w:trPr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>Бюджетні асигнування</w:t>
            </w:r>
          </w:p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>з урахуванням змін</w:t>
            </w:r>
          </w:p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</w:p>
        </w:tc>
        <w:tc>
          <w:tcPr>
            <w:tcW w:w="4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>Касові видатки</w:t>
            </w:r>
          </w:p>
        </w:tc>
        <w:tc>
          <w:tcPr>
            <w:tcW w:w="4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>Відхилення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>Пояснення відхилення</w:t>
            </w:r>
          </w:p>
        </w:tc>
      </w:tr>
      <w:tr w:rsidR="003B2492" w:rsidRPr="00BC6189" w:rsidTr="00EA3967">
        <w:trPr>
          <w:cantSplit/>
          <w:trHeight w:val="1020"/>
          <w:jc w:val="center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Усього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Загальний</w:t>
            </w:r>
          </w:p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фонд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 xml:space="preserve">Спеціальний </w:t>
            </w:r>
          </w:p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фонд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Усього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Загальний</w:t>
            </w:r>
          </w:p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фонд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 xml:space="preserve">Спеціальний </w:t>
            </w:r>
          </w:p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highlight w:val="yellow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фонд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Усього</w:t>
            </w:r>
            <w:r w:rsidRPr="00BC61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Загальний</w:t>
            </w:r>
          </w:p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фонд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 xml:space="preserve">Спеціальний </w:t>
            </w:r>
          </w:p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фонд</w:t>
            </w: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lang w:eastAsia="ru-RU"/>
              </w:rPr>
            </w:pPr>
          </w:p>
        </w:tc>
      </w:tr>
      <w:tr w:rsidR="003B2492" w:rsidRPr="00BC6189" w:rsidTr="00EA3967">
        <w:trPr>
          <w:cantSplit/>
          <w:trHeight w:val="769"/>
          <w:jc w:val="center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9" w:rsidRPr="00BC6189" w:rsidRDefault="00B63963" w:rsidP="00231A3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25</w:t>
            </w:r>
            <w:r w:rsidR="007A4CE7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0 000,00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89" w:rsidRPr="00BC6189" w:rsidRDefault="00B63963" w:rsidP="00231A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25</w:t>
            </w:r>
            <w:r w:rsidR="007A4CE7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0 000,00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89" w:rsidRPr="00BC6189" w:rsidRDefault="00BC6189" w:rsidP="00231A3E">
            <w:pPr>
              <w:tabs>
                <w:tab w:val="left" w:pos="424"/>
              </w:tabs>
              <w:suppressAutoHyphens/>
              <w:spacing w:after="0" w:line="240" w:lineRule="auto"/>
              <w:ind w:left="276" w:right="386" w:hanging="182"/>
              <w:jc w:val="center"/>
              <w:rPr>
                <w:rFonts w:ascii="Times New Roman" w:eastAsia="Times New Roman" w:hAnsi="Times New Roman" w:cs="Times New Roman"/>
                <w:kern w:val="0"/>
                <w:lang w:eastAsia="zh-CN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B0" w:rsidRPr="00BC6189" w:rsidRDefault="00231A3E" w:rsidP="00231A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zh-CN"/>
              </w:rPr>
              <w:t>71 986,80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89" w:rsidRPr="00BC6189" w:rsidRDefault="00231A3E" w:rsidP="00231A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zh-CN"/>
              </w:rPr>
              <w:t>71 986,80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89" w:rsidRPr="00BC6189" w:rsidRDefault="00BC6189" w:rsidP="00231A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zh-C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89" w:rsidRPr="00BC6189" w:rsidRDefault="00B63963" w:rsidP="00231A3E">
            <w:pPr>
              <w:suppressAutoHyphens/>
              <w:spacing w:after="0" w:line="240" w:lineRule="auto"/>
              <w:ind w:right="46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zh-CN"/>
              </w:rPr>
              <w:t>-</w:t>
            </w:r>
            <w:r w:rsidR="00231A3E">
              <w:rPr>
                <w:rFonts w:ascii="Times New Roman" w:eastAsia="Times New Roman" w:hAnsi="Times New Roman" w:cs="Times New Roman"/>
                <w:color w:val="000000"/>
                <w:kern w:val="0"/>
                <w:lang w:eastAsia="zh-CN"/>
              </w:rPr>
              <w:t>178 013,20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89" w:rsidRPr="00BC6189" w:rsidRDefault="00231A3E" w:rsidP="00231A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zh-CN"/>
              </w:rPr>
              <w:t>-178 013,20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zh-CN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lang w:eastAsia="zh-CN"/>
              </w:rPr>
              <w:t>Залишок плану</w:t>
            </w:r>
          </w:p>
        </w:tc>
      </w:tr>
    </w:tbl>
    <w:p w:rsidR="00BC6189" w:rsidRPr="00BC6189" w:rsidRDefault="00BC6189" w:rsidP="00BC6189">
      <w:pPr>
        <w:spacing w:after="0" w:line="240" w:lineRule="auto"/>
        <w:jc w:val="both"/>
        <w:rPr>
          <w:rFonts w:ascii="Times New Roman" w:eastAsia="Calibri" w:hAnsi="Times New Roman" w:cs="Times New Roman"/>
          <w:snapToGrid w:val="0"/>
          <w:color w:val="000000"/>
          <w:kern w:val="0"/>
          <w:lang w:eastAsia="uk-UA"/>
        </w:rPr>
      </w:pPr>
    </w:p>
    <w:p w:rsidR="00BC6189" w:rsidRPr="00BC6189" w:rsidRDefault="00BC6189" w:rsidP="00BC6189">
      <w:pPr>
        <w:spacing w:after="0" w:line="240" w:lineRule="auto"/>
        <w:jc w:val="both"/>
        <w:rPr>
          <w:rFonts w:ascii="Times New Roman" w:eastAsia="Calibri" w:hAnsi="Times New Roman" w:cs="Times New Roman"/>
          <w:snapToGrid w:val="0"/>
          <w:color w:val="000000"/>
          <w:kern w:val="0"/>
          <w:lang w:eastAsia="uk-UA"/>
        </w:rPr>
      </w:pPr>
    </w:p>
    <w:p w:rsidR="0061648B" w:rsidRDefault="0061648B" w:rsidP="00BC6189">
      <w:pPr>
        <w:spacing w:after="0" w:line="240" w:lineRule="auto"/>
        <w:jc w:val="both"/>
        <w:rPr>
          <w:rFonts w:ascii="Times New Roman" w:eastAsia="Calibri" w:hAnsi="Times New Roman" w:cs="Times New Roman"/>
          <w:snapToGrid w:val="0"/>
          <w:color w:val="000000"/>
          <w:kern w:val="0"/>
          <w:lang w:eastAsia="uk-UA"/>
        </w:rPr>
      </w:pPr>
    </w:p>
    <w:p w:rsidR="0061648B" w:rsidRPr="00BC6189" w:rsidRDefault="0061648B" w:rsidP="00BC6189">
      <w:pPr>
        <w:spacing w:after="0" w:line="240" w:lineRule="auto"/>
        <w:jc w:val="both"/>
        <w:rPr>
          <w:rFonts w:ascii="Times New Roman" w:eastAsia="Calibri" w:hAnsi="Times New Roman" w:cs="Times New Roman"/>
          <w:snapToGrid w:val="0"/>
          <w:color w:val="000000"/>
          <w:kern w:val="0"/>
          <w:lang w:eastAsia="uk-UA"/>
        </w:rPr>
      </w:pPr>
    </w:p>
    <w:p w:rsidR="00BC6189" w:rsidRPr="00BC6189" w:rsidRDefault="00BC6189" w:rsidP="00BC6189">
      <w:pPr>
        <w:spacing w:after="0" w:line="240" w:lineRule="auto"/>
        <w:jc w:val="both"/>
        <w:rPr>
          <w:rFonts w:ascii="Times New Roman" w:eastAsia="Calibri" w:hAnsi="Times New Roman" w:cs="Times New Roman"/>
          <w:snapToGrid w:val="0"/>
          <w:color w:val="000000"/>
          <w:kern w:val="0"/>
          <w:lang w:eastAsia="uk-UA"/>
        </w:rPr>
      </w:pPr>
    </w:p>
    <w:p w:rsidR="00BC6189" w:rsidRPr="00BC6189" w:rsidRDefault="00BC6189" w:rsidP="00BC618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napToGrid w:val="0"/>
          <w:color w:val="000000"/>
          <w:kern w:val="0"/>
          <w:sz w:val="28"/>
          <w:szCs w:val="28"/>
          <w:lang w:eastAsia="ru-RU"/>
        </w:rPr>
      </w:pPr>
      <w:r w:rsidRPr="00BC6189">
        <w:rPr>
          <w:rFonts w:ascii="Times New Roman" w:eastAsia="Calibri" w:hAnsi="Times New Roman" w:cs="Times New Roman"/>
          <w:snapToGrid w:val="0"/>
          <w:color w:val="000000"/>
          <w:kern w:val="0"/>
          <w:lang w:eastAsia="uk-UA"/>
        </w:rPr>
        <w:t xml:space="preserve"> </w:t>
      </w:r>
      <w:r w:rsidRPr="00BC6189">
        <w:rPr>
          <w:rFonts w:ascii="Times New Roman" w:eastAsia="Calibri" w:hAnsi="Times New Roman" w:cs="Times New Roman"/>
          <w:snapToGrid w:val="0"/>
          <w:color w:val="000000"/>
          <w:kern w:val="0"/>
          <w:sz w:val="28"/>
          <w:szCs w:val="28"/>
          <w:lang w:eastAsia="uk-UA"/>
        </w:rPr>
        <w:t xml:space="preserve">Напрями діяльності та завдання   місцевої/регіональної цільової програми: </w:t>
      </w:r>
    </w:p>
    <w:p w:rsidR="00BC6189" w:rsidRPr="00BC6189" w:rsidRDefault="00BC6189" w:rsidP="00BC618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napToGrid w:val="0"/>
          <w:color w:val="000000"/>
          <w:kern w:val="0"/>
          <w:lang w:eastAsia="ru-RU"/>
        </w:rPr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4A0"/>
      </w:tblPr>
      <w:tblGrid>
        <w:gridCol w:w="631"/>
        <w:gridCol w:w="2541"/>
        <w:gridCol w:w="1638"/>
        <w:gridCol w:w="1388"/>
        <w:gridCol w:w="1221"/>
        <w:gridCol w:w="1482"/>
        <w:gridCol w:w="1221"/>
        <w:gridCol w:w="5466"/>
      </w:tblGrid>
      <w:tr w:rsidR="0061648B" w:rsidRPr="0061648B" w:rsidTr="00A57247">
        <w:trPr>
          <w:cantSplit/>
          <w:trHeight w:val="845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ru-RU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№</w:t>
            </w:r>
          </w:p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з/п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Завдання/напрями/</w:t>
            </w:r>
          </w:p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заходи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>Відповідальний виконавець</w:t>
            </w: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 xml:space="preserve"> </w:t>
            </w:r>
          </w:p>
        </w:tc>
        <w:tc>
          <w:tcPr>
            <w:tcW w:w="2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>Планові обсяги фінансування, грн.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>Фактичні обсяги фінансування, грн.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>Стан виконання завдань (результативні показники виконання програми)</w:t>
            </w:r>
          </w:p>
        </w:tc>
      </w:tr>
      <w:tr w:rsidR="0061648B" w:rsidRPr="0061648B" w:rsidTr="00A57247">
        <w:trPr>
          <w:cantSplit/>
          <w:trHeight w:val="714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  <w:t>Загальний</w:t>
            </w:r>
          </w:p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  <w:t>фонд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  <w:t xml:space="preserve">Спеціальний </w:t>
            </w:r>
          </w:p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highlight w:val="yellow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  <w:t>фонд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  <w:t>Загальний</w:t>
            </w:r>
          </w:p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  <w:t>фонд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  <w:t xml:space="preserve">Спеціальний </w:t>
            </w:r>
          </w:p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highlight w:val="yellow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  <w:t>фонд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</w:pPr>
          </w:p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</w:pPr>
          </w:p>
          <w:p w:rsidR="00BC6189" w:rsidRPr="00BC6189" w:rsidRDefault="00BC6189" w:rsidP="00BC61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</w:pPr>
          </w:p>
        </w:tc>
      </w:tr>
      <w:tr w:rsidR="0061648B" w:rsidRPr="0061648B" w:rsidTr="00A57247">
        <w:trPr>
          <w:cantSplit/>
          <w:trHeight w:val="968"/>
          <w:jc w:val="center"/>
        </w:trPr>
        <w:tc>
          <w:tcPr>
            <w:tcW w:w="6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A91CDC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kern w:val="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kern w:val="0"/>
                <w:lang w:eastAsia="zh-CN"/>
              </w:rPr>
              <w:t>2</w:t>
            </w:r>
            <w:r w:rsidR="00BC6189" w:rsidRPr="00BC6189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kern w:val="0"/>
                <w:lang w:eastAsia="zh-CN"/>
              </w:rPr>
              <w:t>.</w:t>
            </w:r>
          </w:p>
        </w:tc>
        <w:tc>
          <w:tcPr>
            <w:tcW w:w="25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  <w:proofErr w:type="spellStart"/>
            <w:r w:rsidRPr="00BC6189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Проєкт</w:t>
            </w:r>
            <w:proofErr w:type="spellEnd"/>
            <w:r w:rsidRPr="00BC6189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 xml:space="preserve"> «Створення Ветеранського простору Незламні» в Ніжинській ТГ»</w:t>
            </w: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Відділ міжнародних зв’язків та інвестиційної  діяльності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250</w:t>
            </w:r>
            <w:r w:rsidR="00032734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 xml:space="preserve"> </w:t>
            </w:r>
            <w:r w:rsidRPr="00BC6189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000,00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1C559F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zh-CN"/>
              </w:rPr>
              <w:t>71 986,80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</w:p>
        </w:tc>
        <w:tc>
          <w:tcPr>
            <w:tcW w:w="54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32BA" w:rsidRPr="00A91CDC" w:rsidRDefault="008832BA" w:rsidP="00243C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</w:p>
        </w:tc>
      </w:tr>
      <w:tr w:rsidR="00A91CDC" w:rsidRPr="0061648B" w:rsidTr="00DD3A57">
        <w:trPr>
          <w:cantSplit/>
          <w:trHeight w:val="968"/>
          <w:jc w:val="center"/>
        </w:trPr>
        <w:tc>
          <w:tcPr>
            <w:tcW w:w="631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91CDC" w:rsidRPr="00BC6189" w:rsidRDefault="00A91CDC" w:rsidP="008426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kern w:val="0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kern w:val="0"/>
                <w:lang w:eastAsia="zh-CN"/>
              </w:rPr>
              <w:t>.1.</w:t>
            </w:r>
          </w:p>
        </w:tc>
        <w:tc>
          <w:tcPr>
            <w:tcW w:w="2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91CDC" w:rsidRDefault="00A91CDC" w:rsidP="0084261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zh-CN"/>
              </w:rPr>
            </w:pPr>
          </w:p>
          <w:p w:rsidR="00A91CDC" w:rsidRPr="00BC6189" w:rsidRDefault="00A91CDC" w:rsidP="0084261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zh-CN"/>
              </w:rPr>
            </w:pPr>
            <w:proofErr w:type="spellStart"/>
            <w:r w:rsidRPr="00BC6189">
              <w:rPr>
                <w:rFonts w:ascii="Times New Roman" w:eastAsia="Times New Roman" w:hAnsi="Times New Roman" w:cs="Times New Roman"/>
                <w:b/>
                <w:kern w:val="0"/>
                <w:lang w:eastAsia="zh-CN"/>
              </w:rPr>
              <w:t>Співфінансування</w:t>
            </w:r>
            <w:proofErr w:type="spellEnd"/>
            <w:r w:rsidRPr="00BC6189">
              <w:rPr>
                <w:rFonts w:ascii="Times New Roman" w:eastAsia="Times New Roman" w:hAnsi="Times New Roman" w:cs="Times New Roman"/>
                <w:b/>
                <w:kern w:val="0"/>
                <w:lang w:eastAsia="zh-CN"/>
              </w:rPr>
              <w:t xml:space="preserve"> проектів колективного фінансування (</w:t>
            </w:r>
            <w:proofErr w:type="spellStart"/>
            <w:r w:rsidRPr="00BC6189">
              <w:rPr>
                <w:rFonts w:ascii="Times New Roman" w:eastAsia="Times New Roman" w:hAnsi="Times New Roman" w:cs="Times New Roman"/>
                <w:b/>
                <w:kern w:val="0"/>
                <w:lang w:eastAsia="zh-CN"/>
              </w:rPr>
              <w:t>краудфандингу</w:t>
            </w:r>
            <w:proofErr w:type="spellEnd"/>
            <w:r w:rsidRPr="00BC6189">
              <w:rPr>
                <w:rFonts w:ascii="Times New Roman" w:eastAsia="Times New Roman" w:hAnsi="Times New Roman" w:cs="Times New Roman"/>
                <w:b/>
                <w:kern w:val="0"/>
                <w:lang w:eastAsia="zh-CN"/>
              </w:rPr>
              <w:t>) у розмірі 50% від загальної суми проекту</w:t>
            </w: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91CDC" w:rsidRPr="00BC6189" w:rsidRDefault="00A91CDC" w:rsidP="008426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kern w:val="0"/>
                <w:lang w:eastAsia="zh-CN"/>
              </w:rPr>
              <w:t>Відділ міжнародних зв’язків та інвестиційної  діяльності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91CDC" w:rsidRPr="00BC6189" w:rsidRDefault="00A91CDC" w:rsidP="008426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highlight w:val="yellow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kern w:val="0"/>
                <w:lang w:eastAsia="zh-CN"/>
              </w:rPr>
              <w:t>250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zh-CN"/>
              </w:rPr>
              <w:t xml:space="preserve"> </w:t>
            </w:r>
            <w:r w:rsidRPr="00BC6189">
              <w:rPr>
                <w:rFonts w:ascii="Times New Roman" w:eastAsia="Times New Roman" w:hAnsi="Times New Roman" w:cs="Times New Roman"/>
                <w:b/>
                <w:kern w:val="0"/>
                <w:lang w:eastAsia="zh-CN"/>
              </w:rPr>
              <w:t>000,00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91CDC" w:rsidRPr="00BC6189" w:rsidRDefault="00A91CDC" w:rsidP="008426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highlight w:val="yellow"/>
                <w:lang w:eastAsia="zh-CN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91CDC" w:rsidRPr="00772C6A" w:rsidRDefault="00231A3E" w:rsidP="008426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highlight w:val="yellow"/>
                <w:lang w:eastAsia="zh-CN"/>
              </w:rPr>
            </w:pPr>
            <w:r w:rsidRPr="00772C6A">
              <w:rPr>
                <w:rFonts w:ascii="Times New Roman" w:eastAsia="Times New Roman" w:hAnsi="Times New Roman" w:cs="Times New Roman"/>
                <w:b/>
                <w:kern w:val="0"/>
                <w:lang w:eastAsia="zh-CN"/>
              </w:rPr>
              <w:t>71 986,80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91CDC" w:rsidRPr="00772C6A" w:rsidRDefault="00A91CDC" w:rsidP="008426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</w:pPr>
          </w:p>
        </w:tc>
        <w:tc>
          <w:tcPr>
            <w:tcW w:w="5466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16BF3" w:rsidRPr="008832BA" w:rsidRDefault="00616BF3" w:rsidP="00616B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  <w:r w:rsidRPr="008832BA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 xml:space="preserve">Видатки здійснені у межах </w:t>
            </w:r>
            <w:proofErr w:type="spellStart"/>
            <w:r w:rsidRPr="008832BA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співфінансування</w:t>
            </w:r>
            <w:proofErr w:type="spellEnd"/>
            <w:r w:rsidRPr="008832BA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 xml:space="preserve"> реалізації </w:t>
            </w:r>
            <w:proofErr w:type="spellStart"/>
            <w:r w:rsidRPr="008832BA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проєкту</w:t>
            </w:r>
            <w:proofErr w:type="spellEnd"/>
            <w:r w:rsidRPr="008832BA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 xml:space="preserve"> «Створення Ветеранського простору Незламні» в Ніжинській ТГ» спрямовані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:</w:t>
            </w:r>
          </w:p>
          <w:p w:rsidR="00616BF3" w:rsidRPr="008832BA" w:rsidRDefault="001C559F" w:rsidP="00616B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 xml:space="preserve">50 </w:t>
            </w:r>
            <w:r w:rsidR="00616BF3" w:rsidRPr="008832BA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 xml:space="preserve">000,00грн. придбання </w:t>
            </w:r>
            <w:proofErr w:type="spellStart"/>
            <w:r w:rsidR="00616BF3" w:rsidRPr="008832BA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ролетів</w:t>
            </w:r>
            <w:proofErr w:type="spellEnd"/>
            <w:r w:rsidR="00616BF3" w:rsidRPr="008832BA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 xml:space="preserve"> на вікна,</w:t>
            </w:r>
          </w:p>
          <w:p w:rsidR="00616BF3" w:rsidRPr="008832BA" w:rsidRDefault="001C559F" w:rsidP="00616B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20 100</w:t>
            </w:r>
            <w:r w:rsidR="00616BF3" w:rsidRPr="008832BA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 xml:space="preserve">,00грн. ремонт </w:t>
            </w:r>
            <w:proofErr w:type="spellStart"/>
            <w:r w:rsidR="00616BF3" w:rsidRPr="008832BA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комп</w:t>
            </w:r>
            <w:proofErr w:type="spellEnd"/>
            <w:r w:rsidR="00616BF3" w:rsidRPr="008832BA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. техніки,</w:t>
            </w:r>
          </w:p>
          <w:p w:rsidR="00616BF3" w:rsidRPr="008832BA" w:rsidRDefault="00616BF3" w:rsidP="00616B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1</w:t>
            </w:r>
            <w:r w:rsidR="001C559F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040,76</w:t>
            </w:r>
            <w:r w:rsidRPr="008832BA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грн. оплата послуг водопостачання,</w:t>
            </w:r>
          </w:p>
          <w:p w:rsidR="00A91CDC" w:rsidRPr="00BC6189" w:rsidRDefault="00616BF3" w:rsidP="00616B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846,04</w:t>
            </w:r>
            <w:r w:rsidRPr="008832BA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грн. оплата послуг електропостачання</w:t>
            </w:r>
          </w:p>
        </w:tc>
      </w:tr>
    </w:tbl>
    <w:p w:rsidR="00A91CDC" w:rsidRDefault="0061648B" w:rsidP="00BC618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           </w:t>
      </w:r>
    </w:p>
    <w:p w:rsidR="00BC6189" w:rsidRDefault="00A91CDC" w:rsidP="00BC618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           </w:t>
      </w:r>
      <w:r w:rsidR="0061648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</w:t>
      </w:r>
      <w:r w:rsidR="00BC6189" w:rsidRPr="00BC618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</w:rPr>
        <w:t>Заступник міського голови</w:t>
      </w:r>
      <w:r w:rsidR="00BC6189"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                        </w:t>
      </w:r>
      <w:r w:rsidR="0061648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      </w:t>
      </w:r>
      <w:r w:rsidR="00BC6189"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           Сергій СМАГА</w:t>
      </w:r>
    </w:p>
    <w:p w:rsidR="00BF1B6D" w:rsidRPr="00BC6189" w:rsidRDefault="00BF1B6D" w:rsidP="00BC618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zh-CN"/>
        </w:rPr>
      </w:pPr>
    </w:p>
    <w:p w:rsidR="00BC6189" w:rsidRPr="00BC6189" w:rsidRDefault="00BC6189" w:rsidP="00BC618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"/>
          <w:szCs w:val="2"/>
          <w:lang w:eastAsia="zh-CN"/>
        </w:rPr>
      </w:pPr>
    </w:p>
    <w:p w:rsidR="00BC6189" w:rsidRPr="00BC6189" w:rsidRDefault="00BC6189" w:rsidP="00BC618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</w:rPr>
      </w:pPr>
    </w:p>
    <w:p w:rsidR="008818BB" w:rsidRPr="0061648B" w:rsidRDefault="0061648B" w:rsidP="0061648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61648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</w:rPr>
        <w:t xml:space="preserve">              </w:t>
      </w:r>
      <w:r w:rsidR="00BC6189" w:rsidRPr="00BC618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</w:rPr>
        <w:t>Головний бухгалтер</w:t>
      </w:r>
      <w:r w:rsidR="00BC6189"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                                                 </w:t>
      </w:r>
      <w:r w:rsidR="00BC6189"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Олена ЮРЧЕНКО</w:t>
      </w:r>
    </w:p>
    <w:sectPr w:rsidR="008818BB" w:rsidRPr="0061648B" w:rsidSect="0061648B"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2830" w:rsidRDefault="000D2830" w:rsidP="0061648B">
      <w:pPr>
        <w:spacing w:after="0" w:line="240" w:lineRule="auto"/>
      </w:pPr>
      <w:r>
        <w:separator/>
      </w:r>
    </w:p>
  </w:endnote>
  <w:endnote w:type="continuationSeparator" w:id="0">
    <w:p w:rsidR="000D2830" w:rsidRDefault="000D2830" w:rsidP="00616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2830" w:rsidRDefault="000D2830" w:rsidP="0061648B">
      <w:pPr>
        <w:spacing w:after="0" w:line="240" w:lineRule="auto"/>
      </w:pPr>
      <w:r>
        <w:separator/>
      </w:r>
    </w:p>
  </w:footnote>
  <w:footnote w:type="continuationSeparator" w:id="0">
    <w:p w:rsidR="000D2830" w:rsidRDefault="000D2830" w:rsidP="006164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05508"/>
    <w:multiLevelType w:val="hybridMultilevel"/>
    <w:tmpl w:val="C504E83A"/>
    <w:lvl w:ilvl="0" w:tplc="50BCC5EE">
      <w:start w:val="38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96372"/>
    <w:multiLevelType w:val="hybridMultilevel"/>
    <w:tmpl w:val="CCE04EA2"/>
    <w:lvl w:ilvl="0" w:tplc="8F308612">
      <w:start w:val="14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1D9F02C8"/>
    <w:multiLevelType w:val="hybridMultilevel"/>
    <w:tmpl w:val="26FCD658"/>
    <w:lvl w:ilvl="0" w:tplc="90F6DB9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6189"/>
    <w:rsid w:val="00032734"/>
    <w:rsid w:val="0005513E"/>
    <w:rsid w:val="00063052"/>
    <w:rsid w:val="000D2830"/>
    <w:rsid w:val="000E29B7"/>
    <w:rsid w:val="00111F5B"/>
    <w:rsid w:val="00115F37"/>
    <w:rsid w:val="0013371F"/>
    <w:rsid w:val="001A7996"/>
    <w:rsid w:val="001C559F"/>
    <w:rsid w:val="00231A3E"/>
    <w:rsid w:val="00243C97"/>
    <w:rsid w:val="002A1939"/>
    <w:rsid w:val="002A75AC"/>
    <w:rsid w:val="00310295"/>
    <w:rsid w:val="003202F4"/>
    <w:rsid w:val="003B2492"/>
    <w:rsid w:val="00470D11"/>
    <w:rsid w:val="00495063"/>
    <w:rsid w:val="0061648B"/>
    <w:rsid w:val="00616BF3"/>
    <w:rsid w:val="006711E5"/>
    <w:rsid w:val="006C63F1"/>
    <w:rsid w:val="006D2D00"/>
    <w:rsid w:val="007214C4"/>
    <w:rsid w:val="00734ED7"/>
    <w:rsid w:val="0074299D"/>
    <w:rsid w:val="0075212D"/>
    <w:rsid w:val="00772C6A"/>
    <w:rsid w:val="007A4CE7"/>
    <w:rsid w:val="007C4BB0"/>
    <w:rsid w:val="0087108D"/>
    <w:rsid w:val="008818BB"/>
    <w:rsid w:val="008832BA"/>
    <w:rsid w:val="008858DD"/>
    <w:rsid w:val="00942197"/>
    <w:rsid w:val="009E0C4C"/>
    <w:rsid w:val="00A57247"/>
    <w:rsid w:val="00A614D0"/>
    <w:rsid w:val="00A64456"/>
    <w:rsid w:val="00A8120F"/>
    <w:rsid w:val="00A91CDC"/>
    <w:rsid w:val="00AB63B0"/>
    <w:rsid w:val="00AD3DDB"/>
    <w:rsid w:val="00AD4998"/>
    <w:rsid w:val="00B63102"/>
    <w:rsid w:val="00B63963"/>
    <w:rsid w:val="00BA6608"/>
    <w:rsid w:val="00BC6189"/>
    <w:rsid w:val="00BF1B6D"/>
    <w:rsid w:val="00C05DA0"/>
    <w:rsid w:val="00C25F0B"/>
    <w:rsid w:val="00CB6B7C"/>
    <w:rsid w:val="00CE6D91"/>
    <w:rsid w:val="00E00F83"/>
    <w:rsid w:val="00E42596"/>
    <w:rsid w:val="00E44232"/>
    <w:rsid w:val="00E47CA4"/>
    <w:rsid w:val="00E73DB5"/>
    <w:rsid w:val="00F30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D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108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164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648B"/>
  </w:style>
  <w:style w:type="paragraph" w:styleId="a6">
    <w:name w:val="footer"/>
    <w:basedOn w:val="a"/>
    <w:link w:val="a7"/>
    <w:uiPriority w:val="99"/>
    <w:unhideWhenUsed/>
    <w:rsid w:val="006164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648B"/>
  </w:style>
  <w:style w:type="paragraph" w:styleId="a8">
    <w:name w:val="Balloon Text"/>
    <w:basedOn w:val="a"/>
    <w:link w:val="a9"/>
    <w:uiPriority w:val="99"/>
    <w:semiHidden/>
    <w:unhideWhenUsed/>
    <w:rsid w:val="00A91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91C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1566</Words>
  <Characters>893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</dc:creator>
  <cp:lastModifiedBy>Користувач Windows</cp:lastModifiedBy>
  <cp:revision>15</cp:revision>
  <cp:lastPrinted>2025-07-03T07:44:00Z</cp:lastPrinted>
  <dcterms:created xsi:type="dcterms:W3CDTF">2025-01-06T05:51:00Z</dcterms:created>
  <dcterms:modified xsi:type="dcterms:W3CDTF">2025-07-03T07:44:00Z</dcterms:modified>
</cp:coreProperties>
</file>